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u w:val="single"/>
          <w:rtl w:val="0"/>
        </w:rPr>
        <w:t xml:space="preserve">CARRERA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TECNICATURA SUPERIOR EN TURISMO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</w:rPr>
      </w:pPr>
      <w:r w:rsidDel="00000000" w:rsidR="00000000" w:rsidRPr="00000000">
        <w:rPr>
          <w:b w:val="0"/>
          <w:u w:val="single"/>
          <w:rtl w:val="0"/>
        </w:rPr>
        <w:t xml:space="preserve">CURSO Y COMISIÓN</w:t>
      </w:r>
      <w:r w:rsidDel="00000000" w:rsidR="00000000" w:rsidRPr="00000000">
        <w:rPr>
          <w:b w:val="0"/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1° año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</w:rPr>
      </w:pPr>
      <w:r w:rsidDel="00000000" w:rsidR="00000000" w:rsidRPr="00000000">
        <w:rPr>
          <w:b w:val="0"/>
          <w:u w:val="single"/>
          <w:rtl w:val="0"/>
        </w:rPr>
        <w:t xml:space="preserve">PERSPECTIVA/ESPACIO/CURRICULAR/MATERIA</w:t>
      </w:r>
      <w:r w:rsidDel="00000000" w:rsidR="00000000" w:rsidRPr="00000000">
        <w:rPr>
          <w:b w:val="0"/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INTERPRETACIÓN DEL ESPACIO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TURÍSCO AMBIENTAL DE LA ARGENTINA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0"/>
        </w:rPr>
      </w:pPr>
      <w:r w:rsidDel="00000000" w:rsidR="00000000" w:rsidRPr="00000000">
        <w:rPr>
          <w:b w:val="0"/>
          <w:u w:val="single"/>
          <w:rtl w:val="0"/>
        </w:rPr>
        <w:t xml:space="preserve">DOCENTE</w:t>
      </w:r>
      <w:r w:rsidDel="00000000" w:rsidR="00000000" w:rsidRPr="00000000">
        <w:rPr>
          <w:b w:val="0"/>
          <w:rtl w:val="0"/>
        </w:rPr>
        <w:t xml:space="preserve">:</w:t>
      </w:r>
      <w:r w:rsidDel="00000000" w:rsidR="00000000" w:rsidRPr="00000000">
        <w:rPr>
          <w:b w:val="1"/>
          <w:rtl w:val="0"/>
        </w:rPr>
        <w:t xml:space="preserve"> Prof. HAYDEÉ  S.  SANTONOCITO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0"/>
        </w:rPr>
      </w:pPr>
      <w:r w:rsidDel="00000000" w:rsidR="00000000" w:rsidRPr="00000000">
        <w:rPr>
          <w:b w:val="0"/>
          <w:u w:val="single"/>
          <w:rtl w:val="0"/>
        </w:rPr>
        <w:t xml:space="preserve">HORAS DE CLASE SEMANALAS</w:t>
      </w:r>
      <w:r w:rsidDel="00000000" w:rsidR="00000000" w:rsidRPr="00000000">
        <w:rPr>
          <w:b w:val="0"/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3 módulos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0"/>
        </w:rPr>
      </w:pPr>
      <w:r w:rsidDel="00000000" w:rsidR="00000000" w:rsidRPr="00000000">
        <w:rPr>
          <w:b w:val="0"/>
          <w:u w:val="single"/>
          <w:rtl w:val="0"/>
        </w:rPr>
        <w:t xml:space="preserve">EXPECTATIVAS DE LOGRO</w:t>
      </w:r>
      <w:r w:rsidDel="00000000" w:rsidR="00000000" w:rsidRPr="00000000">
        <w:rPr>
          <w:b w:val="0"/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Qué los alumnos conozcan las características principales del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espacio turístico argentino, sus distintos ambientes, su ubicación en el territorio nacional y las 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distintas posibilidades de emprendimientos turísticos.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0"/>
        </w:rPr>
      </w:pPr>
      <w:r w:rsidDel="00000000" w:rsidR="00000000" w:rsidRPr="00000000">
        <w:rPr>
          <w:b w:val="0"/>
          <w:u w:val="single"/>
          <w:rtl w:val="0"/>
        </w:rPr>
        <w:t xml:space="preserve">CONTENIDOS</w:t>
      </w:r>
      <w:r w:rsidDel="00000000" w:rsidR="00000000" w:rsidRPr="00000000">
        <w:rPr>
          <w:b w:val="0"/>
          <w:rtl w:val="0"/>
        </w:rPr>
        <w:t xml:space="preserve">:</w:t>
      </w:r>
    </w:p>
    <w:p w:rsidR="00000000" w:rsidDel="00000000" w:rsidP="00000000" w:rsidRDefault="00000000" w:rsidRPr="00000000" w14:paraId="00000015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Unidad 1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La Tierra y su representación. Mapas: tipos y proyecciones: cenital, cónica, cilíndrica. Imágenes satelitales y fotografías aéreas. Escalas. Orientación y localización.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La ubicación de la Tierra en el espacio. El sistema solar.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Forma de la Tierra y su composición geológica. Sus movimientos: traslación y rotación.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Cartografía: líneas terrestres: paralelos y meridianos. Coordenadas geográficas: latitud y longitud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Unidad 2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El paisaje geográfico: la historia geológica de la Tierra: su estructura geológica, distintas capas, origen, formación y formas de relieve.  La Pangea Eras geológicas: características principales. Agentes modificadores del relieve. Climas: elementos y factores, tipos. Hidrografía: aguas continentales y marinas.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Unidad 3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Biogeografía: Ambiente y recursos naturales de la Argentina. Diversidad biológica. Ecorregiones y Sistemas de áreas protegidas. El concepto de huella ecológica y medidas de mitigación y adaptación al cambio climático. El problema del cambio climático.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Unidad 4 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Ambientes naturales de la argentina: geomorfología, climatología, hidrología, biogeografía, economía. Estudio particular de las regiones geográficas argentinas en sus aspectos físico, humano y económico: Noroeste, Llanura Platense, Meseta Subtropical, Cuyo, Sierras Pampeanas, Patagonia andina y extra andina, Plataforma submarina, islas Malvinas, mar argentino, Sector antártico. 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Conformación del sistema político territorial de la República Argentina.               </w:t>
      </w:r>
    </w:p>
    <w:p w:rsidR="00000000" w:rsidDel="00000000" w:rsidP="00000000" w:rsidRDefault="00000000" w:rsidRPr="00000000" w14:paraId="00000025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Regiones turísticas. Destinos turísticos argentinos. Centros y flujos turísticos: actualidad y tendencias.</w:t>
      </w:r>
    </w:p>
    <w:p w:rsidR="00000000" w:rsidDel="00000000" w:rsidP="00000000" w:rsidRDefault="00000000" w:rsidRPr="00000000" w14:paraId="00000026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Objetivos de desarrollo sostenible (ODS): fin de la pobreza, hambre cero, salud y bienestar, educación de calidad, igualdad de género, agua limpia y saneamiento,energía asequible y no contaminante, trabajo decente y crecimiento económico, industria, innovación e infraestructura, reducción de las desigualdades, ciudades y comunidades sostenibles, producción y consumo responsables, acción por el clima, vida submarina, vida de ecosistemas terrestres, paz, justicia e instituciones sólidas, alianzas para lograr los objetivos.</w:t>
      </w:r>
    </w:p>
    <w:p w:rsidR="00000000" w:rsidDel="00000000" w:rsidP="00000000" w:rsidRDefault="00000000" w:rsidRPr="00000000" w14:paraId="00000028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UNIDAD DIDÁCTICA:</w:t>
      </w:r>
    </w:p>
    <w:p w:rsidR="00000000" w:rsidDel="00000000" w:rsidP="00000000" w:rsidRDefault="00000000" w:rsidRPr="00000000" w14:paraId="0000002B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0"/>
        </w:rPr>
      </w:pPr>
      <w:r w:rsidDel="00000000" w:rsidR="00000000" w:rsidRPr="00000000">
        <w:rPr>
          <w:b w:val="0"/>
          <w:u w:val="single"/>
          <w:rtl w:val="0"/>
        </w:rPr>
        <w:t xml:space="preserve">Bibliofrafía obligatoria</w:t>
      </w:r>
      <w:r w:rsidDel="00000000" w:rsidR="00000000" w:rsidRPr="00000000">
        <w:rPr>
          <w:b w:val="0"/>
          <w:rtl w:val="0"/>
        </w:rPr>
        <w:t xml:space="preserve">: Geografía General  (Lorenzini, Balmaceda, Echeverría)</w:t>
      </w:r>
    </w:p>
    <w:p w:rsidR="00000000" w:rsidDel="00000000" w:rsidP="00000000" w:rsidRDefault="00000000" w:rsidRPr="00000000" w14:paraId="0000002D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                                       Geografia de la Argentina (Lorenzini, Balmaceda, Echeverría)</w:t>
      </w:r>
    </w:p>
    <w:p w:rsidR="00000000" w:rsidDel="00000000" w:rsidP="00000000" w:rsidRDefault="00000000" w:rsidRPr="00000000" w14:paraId="0000002F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0"/>
        </w:rPr>
      </w:pPr>
      <w:r w:rsidDel="00000000" w:rsidR="00000000" w:rsidRPr="00000000">
        <w:rPr>
          <w:b w:val="0"/>
          <w:u w:val="single"/>
          <w:rtl w:val="0"/>
        </w:rPr>
        <w:t xml:space="preserve">Bibliografía ampliatoria</w:t>
      </w:r>
      <w:r w:rsidDel="00000000" w:rsidR="00000000" w:rsidRPr="00000000">
        <w:rPr>
          <w:b w:val="0"/>
          <w:rtl w:val="0"/>
        </w:rPr>
        <w:t xml:space="preserve">: Mi país, la Argentina (Balmaceda, Editorial Clarín)</w:t>
      </w:r>
    </w:p>
    <w:p w:rsidR="00000000" w:rsidDel="00000000" w:rsidP="00000000" w:rsidRDefault="00000000" w:rsidRPr="00000000" w14:paraId="00000031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                                         Nuevo Atlas de la Repúbica Argentina (Balmaceda, Monzo) </w:t>
      </w:r>
    </w:p>
    <w:p w:rsidR="00000000" w:rsidDel="00000000" w:rsidP="00000000" w:rsidRDefault="00000000" w:rsidRPr="00000000" w14:paraId="00000033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0"/>
        </w:rPr>
      </w:pPr>
      <w:r w:rsidDel="00000000" w:rsidR="00000000" w:rsidRPr="00000000">
        <w:rPr>
          <w:b w:val="0"/>
          <w:u w:val="single"/>
          <w:rtl w:val="0"/>
        </w:rPr>
        <w:t xml:space="preserve">Presupuesto de tiempo</w:t>
      </w:r>
      <w:r w:rsidDel="00000000" w:rsidR="00000000" w:rsidRPr="00000000">
        <w:rPr>
          <w:b w:val="0"/>
          <w:rtl w:val="0"/>
        </w:rPr>
        <w:t xml:space="preserve">: 4 unidades pedagógicas repartidas en dos cuatrimestres.</w:t>
      </w:r>
    </w:p>
    <w:p w:rsidR="00000000" w:rsidDel="00000000" w:rsidP="00000000" w:rsidRDefault="00000000" w:rsidRPr="00000000" w14:paraId="00000035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0"/>
        </w:rPr>
      </w:pPr>
      <w:r w:rsidDel="00000000" w:rsidR="00000000" w:rsidRPr="00000000">
        <w:rPr>
          <w:b w:val="0"/>
          <w:u w:val="single"/>
          <w:rtl w:val="0"/>
        </w:rPr>
        <w:t xml:space="preserve">Evaluación</w:t>
      </w:r>
      <w:r w:rsidDel="00000000" w:rsidR="00000000" w:rsidRPr="00000000">
        <w:rPr>
          <w:b w:val="0"/>
          <w:rtl w:val="0"/>
        </w:rPr>
        <w:t xml:space="preserve">:</w:t>
      </w:r>
    </w:p>
    <w:p w:rsidR="00000000" w:rsidDel="00000000" w:rsidP="00000000" w:rsidRDefault="00000000" w:rsidRPr="00000000" w14:paraId="00000037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* Criterios de Evaluación: Se evaluará la pertinencia de los contenidos que se hayan alcanzado</w:t>
      </w:r>
    </w:p>
    <w:p w:rsidR="00000000" w:rsidDel="00000000" w:rsidP="00000000" w:rsidRDefault="00000000" w:rsidRPr="00000000" w14:paraId="00000039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     </w:t>
      </w:r>
    </w:p>
    <w:p w:rsidR="00000000" w:rsidDel="00000000" w:rsidP="00000000" w:rsidRDefault="00000000" w:rsidRPr="00000000" w14:paraId="0000003B">
      <w:pPr>
        <w:rPr>
          <w:b w:val="0"/>
        </w:rPr>
      </w:pPr>
      <w:r w:rsidDel="00000000" w:rsidR="00000000" w:rsidRPr="00000000">
        <w:rPr>
          <w:b w:val="0"/>
          <w:u w:val="single"/>
          <w:rtl w:val="0"/>
        </w:rPr>
        <w:t xml:space="preserve">Condiciones para la aprobación de la cursada</w:t>
      </w:r>
      <w:r w:rsidDel="00000000" w:rsidR="00000000" w:rsidRPr="00000000">
        <w:rPr>
          <w:b w:val="0"/>
          <w:rtl w:val="0"/>
        </w:rPr>
        <w:t xml:space="preserve">: Aprobación de dos instancias de evaluación parciales </w:t>
      </w:r>
    </w:p>
    <w:p w:rsidR="00000000" w:rsidDel="00000000" w:rsidP="00000000" w:rsidRDefault="00000000" w:rsidRPr="00000000" w14:paraId="0000003C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                                                                          y entrega de dos trabajos prácticos. </w:t>
      </w:r>
    </w:p>
    <w:p w:rsidR="00000000" w:rsidDel="00000000" w:rsidP="00000000" w:rsidRDefault="00000000" w:rsidRPr="00000000" w14:paraId="0000003E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0"/>
        </w:rPr>
      </w:pPr>
      <w:r w:rsidDel="00000000" w:rsidR="00000000" w:rsidRPr="00000000">
        <w:rPr>
          <w:b w:val="0"/>
          <w:u w:val="single"/>
          <w:rtl w:val="0"/>
        </w:rPr>
        <w:t xml:space="preserve">Condiciones para la acreditación de la materi</w:t>
      </w:r>
      <w:r w:rsidDel="00000000" w:rsidR="00000000" w:rsidRPr="00000000">
        <w:rPr>
          <w:b w:val="0"/>
          <w:rtl w:val="0"/>
        </w:rPr>
        <w:t xml:space="preserve">a: Aprobación de las dos inastancias anteriores.</w:t>
      </w:r>
    </w:p>
    <w:p w:rsidR="00000000" w:rsidDel="00000000" w:rsidP="00000000" w:rsidRDefault="00000000" w:rsidRPr="00000000" w14:paraId="00000040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0"/>
        </w:rPr>
      </w:pPr>
      <w:r w:rsidDel="00000000" w:rsidR="00000000" w:rsidRPr="00000000">
        <w:rPr>
          <w:b w:val="0"/>
          <w:u w:val="single"/>
          <w:rtl w:val="0"/>
        </w:rPr>
        <w:t xml:space="preserve">Condiciones para la instancia de libre:</w:t>
      </w:r>
      <w:r w:rsidDel="00000000" w:rsidR="00000000" w:rsidRPr="00000000">
        <w:rPr>
          <w:b w:val="0"/>
          <w:rtl w:val="0"/>
        </w:rPr>
        <w:t xml:space="preserve"> Conocimiento de los contenidos desarrollados durante la </w:t>
      </w:r>
    </w:p>
    <w:p w:rsidR="00000000" w:rsidDel="00000000" w:rsidP="00000000" w:rsidRDefault="00000000" w:rsidRPr="00000000" w14:paraId="00000042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                                                               cursada.</w:t>
      </w:r>
    </w:p>
    <w:p w:rsidR="00000000" w:rsidDel="00000000" w:rsidP="00000000" w:rsidRDefault="00000000" w:rsidRPr="00000000" w14:paraId="00000044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